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AC" w:rsidRDefault="007B52AC" w:rsidP="007B52AC">
      <w:pPr>
        <w:spacing w:after="200"/>
        <w:rPr>
          <w:b/>
          <w:bCs/>
        </w:rPr>
      </w:pPr>
    </w:p>
    <w:p w:rsidR="007B52AC" w:rsidRPr="00DC7CD6" w:rsidRDefault="007B52AC" w:rsidP="007B52AC">
      <w:pPr>
        <w:spacing w:after="200"/>
        <w:rPr>
          <w:b/>
          <w:bCs/>
        </w:rPr>
      </w:pPr>
      <w:r w:rsidRPr="00FF3DFE">
        <w:rPr>
          <w:b/>
          <w:bCs/>
        </w:rPr>
        <w:t>ALLEGATO B1</w:t>
      </w:r>
      <w:r>
        <w:rPr>
          <w:b/>
          <w:bCs/>
        </w:rPr>
        <w:t>_TUTOR</w:t>
      </w:r>
      <w:r w:rsidRPr="00FF3DFE">
        <w:rPr>
          <w:b/>
          <w:bCs/>
        </w:rPr>
        <w:t>:</w:t>
      </w:r>
    </w:p>
    <w:p w:rsidR="00107B9D" w:rsidRDefault="00107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0"/>
          <w:szCs w:val="20"/>
        </w:rPr>
      </w:pPr>
    </w:p>
    <w:tbl>
      <w:tblPr>
        <w:tblStyle w:val="a"/>
        <w:tblW w:w="99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0"/>
        <w:gridCol w:w="1099"/>
        <w:gridCol w:w="2280"/>
        <w:gridCol w:w="1860"/>
        <w:gridCol w:w="1560"/>
      </w:tblGrid>
      <w:tr w:rsidR="00107B9D">
        <w:trPr>
          <w:trHeight w:val="760"/>
        </w:trPr>
        <w:tc>
          <w:tcPr>
            <w:tcW w:w="999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GRIGLIA DI VALUTAZIONE DEI TITOLI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PER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TUTOR </w:t>
            </w:r>
            <w:r w:rsidRPr="007B52AC">
              <w:rPr>
                <w:rFonts w:ascii="Calibri" w:eastAsia="Calibri" w:hAnsi="Calibri" w:cs="Calibri"/>
                <w:b/>
                <w:sz w:val="34"/>
                <w:szCs w:val="34"/>
              </w:rPr>
              <w:t>PER IL POT</w:t>
            </w:r>
            <w:bookmarkStart w:id="0" w:name="_GoBack"/>
            <w:bookmarkEnd w:id="0"/>
            <w:r w:rsidRPr="007B52AC">
              <w:rPr>
                <w:rFonts w:ascii="Calibri" w:eastAsia="Calibri" w:hAnsi="Calibri" w:cs="Calibri"/>
                <w:b/>
                <w:sz w:val="34"/>
                <w:szCs w:val="34"/>
              </w:rPr>
              <w:t>ENZIAMENTO DELLE COMPETENZE LINGUISTICHE DEGLI STUDENTI</w:t>
            </w:r>
          </w:p>
        </w:tc>
      </w:tr>
      <w:tr w:rsidR="00107B9D">
        <w:trPr>
          <w:trHeight w:val="1180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1251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dichiarato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3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25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assegnato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dall’Istituto</w:t>
            </w:r>
          </w:p>
        </w:tc>
      </w:tr>
      <w:tr w:rsidR="00107B9D">
        <w:trPr>
          <w:trHeight w:val="465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ISTRUZIONE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 xml:space="preserve">-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FORMAZIONE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9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  <w:tr w:rsidR="00107B9D">
        <w:trPr>
          <w:trHeight w:val="300"/>
        </w:trPr>
        <w:tc>
          <w:tcPr>
            <w:tcW w:w="3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 w:right="371" w:hanging="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A1. LAUREA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 w:right="371" w:hanging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(vecchio ordinamento o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magistrale)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54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110 e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lode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28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100 - 110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28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&lt; 100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1275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46" w:firstLine="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A2. LAUREA TRIENNALE </w:t>
            </w:r>
          </w:p>
          <w:p w:rsidR="00107B9D" w:rsidRDefault="007B52AC">
            <w:pPr>
              <w:widowControl w:val="0"/>
              <w:spacing w:before="11" w:line="244" w:lineRule="auto"/>
              <w:ind w:left="153" w:right="123" w:hanging="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ATTINENTE ALLA SELEZIONE </w:t>
            </w:r>
            <w:r>
              <w:rPr>
                <w:rFonts w:ascii="Calibri" w:eastAsia="Calibri" w:hAnsi="Calibri" w:cs="Calibri"/>
              </w:rPr>
              <w:t>(Punteggio non cumulabile con il punto A1)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6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675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6" w:right="447" w:firstLine="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A3. SUPERAMENTO DI UN PUBBLICO CONCORSO PER L’ACCESSO AL RUOLO DI </w:t>
            </w:r>
            <w:proofErr w:type="gramStart"/>
            <w:r>
              <w:rPr>
                <w:rFonts w:ascii="Calibri" w:eastAsia="Calibri" w:hAnsi="Calibri" w:cs="Calibri"/>
                <w:b/>
              </w:rPr>
              <w:t>APPARTENENZA  NELL’ORDINE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DI SCUOLA DI APPARTENENZA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1245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 w:firstLine="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MASTER DI PRIMO E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0" w:righ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SECONDO LIVELLO / CORSI DI PERFEZIONAMENTO </w:t>
            </w:r>
            <w:r>
              <w:rPr>
                <w:rFonts w:ascii="Calibri" w:eastAsia="Calibri" w:hAnsi="Calibri" w:cs="Calibri"/>
                <w:color w:val="000000"/>
              </w:rPr>
              <w:t>(annuali e/o biennali)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Max </w:t>
            </w:r>
            <w:r>
              <w:rPr>
                <w:rFonts w:ascii="Calibri" w:eastAsia="Calibri" w:hAnsi="Calibri" w:cs="Calibri"/>
                <w:highlight w:val="white"/>
              </w:rPr>
              <w:t>2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2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480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CERTIFICAZIONI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  <w:tr w:rsidR="00107B9D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B1. COMPETENZE I.C.T.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9" w:right="424" w:hanging="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CERTIFICATE riconosciute dal MIUR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3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2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5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2" w:right="104" w:firstLine="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B2. COMPETENZE LINGUISTICHE CERTIFICATE LIVELLO C1/ C2 (non cumulabil</w:t>
            </w:r>
            <w:r>
              <w:rPr>
                <w:rFonts w:ascii="Calibri" w:eastAsia="Calibri" w:hAnsi="Calibri" w:cs="Calibri"/>
                <w:b/>
              </w:rPr>
              <w:t>e con il punto B.3)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4 punti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2" w:right="104" w:firstLine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B3. COMPETENZE LINGUISTICHE CERTIFICATE LIVELLO B1/ B2 </w:t>
            </w:r>
            <w:r>
              <w:rPr>
                <w:rFonts w:ascii="Calibri" w:eastAsia="Calibri" w:hAnsi="Calibri" w:cs="Calibri"/>
                <w:b/>
              </w:rPr>
              <w:t>(non cumulabile con il punto B.2)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punti</w:t>
            </w: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</w:tbl>
    <w:p w:rsidR="00107B9D" w:rsidRDefault="00107B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9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0"/>
        <w:gridCol w:w="1099"/>
        <w:gridCol w:w="2280"/>
        <w:gridCol w:w="1860"/>
        <w:gridCol w:w="1560"/>
      </w:tblGrid>
      <w:tr w:rsidR="00107B9D">
        <w:trPr>
          <w:trHeight w:val="585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50" w:right="2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ESPERIENZE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 w:right="223" w:firstLine="7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C1. ESPERIENZE DI DOCENZA A TEMPO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INDETERMINATO </w:t>
            </w:r>
          </w:p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9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Max 5 anni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 punti per anno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 w:right="223" w:firstLine="7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C2. ESPERIENZE DI DOCENZA A TEMPO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DETERMINATO </w:t>
            </w:r>
          </w:p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9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Max 5 anni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 punti per anno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13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4" w:lineRule="auto"/>
              <w:ind w:left="155" w:right="406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C3. ESPERIENZE DI DOCENZA / ESPERTO NEI PROGETTI FINANZIATI DAL FONDO SOCIALE EUROPEO (PON – POR- PNRR) (min. 20 ore)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13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C4. ESPERIENZE DI TUTOR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1" w:right="166" w:firstLine="7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D’AULA/DIDATTICO (min. 20 ore) NEI PROGETTI FINANZIATI DAL FONDO SOCIALE EUROPEO (PON – POR- PNRR)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2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16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C5. ESPERIENZE DI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9" w:right="16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FACILITATORE /VALUTATORE /</w:t>
            </w:r>
            <w:r>
              <w:rPr>
                <w:rFonts w:ascii="Calibri" w:eastAsia="Calibri" w:hAnsi="Calibri" w:cs="Calibri"/>
                <w:b/>
              </w:rPr>
              <w:t>PROGETTISTA/</w:t>
            </w:r>
            <w:r>
              <w:rPr>
                <w:rFonts w:ascii="Calibri" w:eastAsia="Calibri" w:hAnsi="Calibri" w:cs="Calibri"/>
                <w:b/>
                <w:color w:val="000000"/>
              </w:rPr>
              <w:t>SUPPORTO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9" w:right="16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/COLLAUDATORE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(min. 20 ore) NEI PROGETTI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color w:val="000000"/>
              </w:rPr>
              <w:t>INANZIATI DAL FONDO SOCIALE EUROPEO (PON – POR- PNRR)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Max 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B9D">
        <w:trPr>
          <w:trHeight w:val="13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spacing w:line="244" w:lineRule="auto"/>
              <w:ind w:left="159" w:right="150" w:hanging="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C6. CONOSCENZE SPECIFICHE DELL'ARGOMENTO </w:t>
            </w:r>
          </w:p>
          <w:p w:rsidR="00107B9D" w:rsidRDefault="007B52AC">
            <w:pPr>
              <w:widowControl w:val="0"/>
              <w:spacing w:before="8" w:line="240" w:lineRule="auto"/>
              <w:ind w:left="155" w:right="15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(documentate attraverso </w:t>
            </w:r>
          </w:p>
          <w:p w:rsidR="00107B9D" w:rsidRDefault="007B52AC">
            <w:pPr>
              <w:widowControl w:val="0"/>
              <w:spacing w:before="11" w:line="244" w:lineRule="auto"/>
              <w:ind w:left="151" w:right="150" w:firstLine="5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partecipazione a corsi </w:t>
            </w:r>
            <w:proofErr w:type="spellStart"/>
            <w:r>
              <w:rPr>
                <w:rFonts w:ascii="Calibri" w:eastAsia="Calibri" w:hAnsi="Calibri" w:cs="Calibri"/>
                <w:b/>
              </w:rPr>
              <w:t>min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15 ore con attestato)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1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13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9" w:right="150" w:hanging="6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CONOSCENZE SPECIFICHE DELL' ARGOMENTO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5" w:right="15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>
              <w:rPr>
                <w:rFonts w:ascii="Calibri" w:eastAsia="Calibri" w:hAnsi="Calibri" w:cs="Calibri"/>
                <w:b/>
              </w:rPr>
              <w:t xml:space="preserve">documentate attraverso </w:t>
            </w:r>
          </w:p>
          <w:p w:rsidR="00107B9D" w:rsidRDefault="007B52AC">
            <w:pPr>
              <w:widowControl w:val="0"/>
              <w:spacing w:before="11" w:line="240" w:lineRule="auto"/>
              <w:ind w:left="151" w:right="15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esperienze lavorative </w:t>
            </w:r>
          </w:p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5" w:right="15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professionali come formatore, in percorsi di almeno 10 h o articoli su riviste specializzate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1 punti </w:t>
            </w:r>
            <w:r>
              <w:rPr>
                <w:rFonts w:ascii="Calibri" w:eastAsia="Calibri" w:hAnsi="Calibri" w:cs="Calibri"/>
                <w:b/>
                <w:highlight w:val="white"/>
              </w:rPr>
              <w:t>per esperienza o articolo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107B9D">
        <w:trPr>
          <w:trHeight w:val="620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7B5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TOTALE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B9D" w:rsidRDefault="0010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107B9D" w:rsidRDefault="00107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</w:pPr>
    </w:p>
    <w:p w:rsidR="00107B9D" w:rsidRDefault="00107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</w:pPr>
    </w:p>
    <w:p w:rsidR="00107B9D" w:rsidRDefault="007B52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__________________ Firma __________________________________________</w:t>
      </w:r>
    </w:p>
    <w:sectPr w:rsidR="00107B9D">
      <w:pgSz w:w="11920" w:h="16840"/>
      <w:pgMar w:top="514" w:right="810" w:bottom="886" w:left="11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9D"/>
    <w:rsid w:val="00107B9D"/>
    <w:rsid w:val="007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0AD1"/>
  <w15:docId w15:val="{7925F548-3A0F-4137-913E-559D71D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Cesario</dc:creator>
  <cp:lastModifiedBy>Marco Cesario</cp:lastModifiedBy>
  <cp:revision>2</cp:revision>
  <dcterms:created xsi:type="dcterms:W3CDTF">2024-10-21T20:37:00Z</dcterms:created>
  <dcterms:modified xsi:type="dcterms:W3CDTF">2024-10-21T20:37:00Z</dcterms:modified>
</cp:coreProperties>
</file>